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1428" w14:textId="4F95F156" w:rsidR="00510134" w:rsidRPr="00192565" w:rsidRDefault="00192565">
      <w:pPr>
        <w:rPr>
          <w:sz w:val="28"/>
          <w:szCs w:val="28"/>
        </w:rPr>
      </w:pPr>
      <w:r w:rsidRPr="00192565">
        <w:rPr>
          <w:sz w:val="28"/>
          <w:szCs w:val="28"/>
        </w:rPr>
        <w:t>Looptijd van de CAO’s</w:t>
      </w:r>
      <w:r w:rsidR="00DC6688">
        <w:rPr>
          <w:sz w:val="28"/>
          <w:szCs w:val="28"/>
        </w:rPr>
        <w:t xml:space="preserve"> (status 27-7-2023)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696"/>
        <w:gridCol w:w="2127"/>
        <w:gridCol w:w="5386"/>
      </w:tblGrid>
      <w:tr w:rsidR="003A4E86" w14:paraId="11550C77" w14:textId="77777777" w:rsidTr="003A4E86">
        <w:tc>
          <w:tcPr>
            <w:tcW w:w="1696" w:type="dxa"/>
          </w:tcPr>
          <w:p w14:paraId="17A64152" w14:textId="16631715" w:rsidR="003A4E86" w:rsidRPr="00192565" w:rsidRDefault="003A4E86">
            <w:pPr>
              <w:rPr>
                <w:b/>
                <w:bCs/>
              </w:rPr>
            </w:pPr>
            <w:r w:rsidRPr="00192565">
              <w:rPr>
                <w:b/>
                <w:bCs/>
              </w:rPr>
              <w:t>Bedrijf CAO</w:t>
            </w:r>
          </w:p>
        </w:tc>
        <w:tc>
          <w:tcPr>
            <w:tcW w:w="2127" w:type="dxa"/>
          </w:tcPr>
          <w:p w14:paraId="6024B6E3" w14:textId="678D7CC3" w:rsidR="003A4E86" w:rsidRPr="00192565" w:rsidRDefault="003A4E86" w:rsidP="003A4E86">
            <w:pPr>
              <w:ind w:left="457" w:hanging="457"/>
              <w:rPr>
                <w:b/>
                <w:bCs/>
              </w:rPr>
            </w:pPr>
            <w:r w:rsidRPr="00192565">
              <w:rPr>
                <w:b/>
                <w:bCs/>
              </w:rPr>
              <w:t>Periode</w:t>
            </w:r>
          </w:p>
        </w:tc>
        <w:tc>
          <w:tcPr>
            <w:tcW w:w="5386" w:type="dxa"/>
          </w:tcPr>
          <w:p w14:paraId="7B8902F8" w14:textId="2AD71D19" w:rsidR="003A4E86" w:rsidRPr="00192565" w:rsidRDefault="003A4E86">
            <w:pPr>
              <w:rPr>
                <w:b/>
                <w:bCs/>
              </w:rPr>
            </w:pPr>
            <w:r w:rsidRPr="00192565">
              <w:rPr>
                <w:b/>
                <w:bCs/>
              </w:rPr>
              <w:t>Opmerkingen</w:t>
            </w:r>
          </w:p>
        </w:tc>
      </w:tr>
      <w:tr w:rsidR="003A4E86" w14:paraId="47E252DE" w14:textId="77777777" w:rsidTr="003A4E86">
        <w:tc>
          <w:tcPr>
            <w:tcW w:w="1696" w:type="dxa"/>
          </w:tcPr>
          <w:p w14:paraId="06CBDB0B" w14:textId="355DE6CE" w:rsidR="003A4E86" w:rsidRDefault="003A4E86">
            <w:r>
              <w:t xml:space="preserve">Anqore </w:t>
            </w:r>
          </w:p>
        </w:tc>
        <w:tc>
          <w:tcPr>
            <w:tcW w:w="2127" w:type="dxa"/>
          </w:tcPr>
          <w:p w14:paraId="559EF61C" w14:textId="7CB5A8DA" w:rsidR="003A4E86" w:rsidRDefault="003A4E86">
            <w:r>
              <w:t>1-4-21 tot 30-6-23</w:t>
            </w:r>
          </w:p>
        </w:tc>
        <w:tc>
          <w:tcPr>
            <w:tcW w:w="5386" w:type="dxa"/>
          </w:tcPr>
          <w:p w14:paraId="4E546417" w14:textId="61BE44B9" w:rsidR="003A4E86" w:rsidRDefault="003A4E86">
            <w:r>
              <w:t>Sociaal plan tot 31-3-2023 voor CAO medewerkers</w:t>
            </w:r>
          </w:p>
        </w:tc>
      </w:tr>
      <w:tr w:rsidR="003A4E86" w14:paraId="263D6FBB" w14:textId="77777777" w:rsidTr="003A4E86">
        <w:tc>
          <w:tcPr>
            <w:tcW w:w="1696" w:type="dxa"/>
          </w:tcPr>
          <w:p w14:paraId="5091E5A4" w14:textId="4F5C906D" w:rsidR="003A4E86" w:rsidRDefault="003A4E86">
            <w:r>
              <w:t>Arlanxeo</w:t>
            </w:r>
          </w:p>
        </w:tc>
        <w:tc>
          <w:tcPr>
            <w:tcW w:w="2127" w:type="dxa"/>
          </w:tcPr>
          <w:p w14:paraId="08239A00" w14:textId="473011F9" w:rsidR="003A4E86" w:rsidRDefault="003A4E86">
            <w:r>
              <w:t>1-7-21 tot 30-6-23</w:t>
            </w:r>
          </w:p>
        </w:tc>
        <w:tc>
          <w:tcPr>
            <w:tcW w:w="5386" w:type="dxa"/>
          </w:tcPr>
          <w:p w14:paraId="58D7A82C" w14:textId="7433EA4F" w:rsidR="003A4E86" w:rsidRDefault="001E163C">
            <w:r>
              <w:t xml:space="preserve">CAO geldig t/m C41. </w:t>
            </w:r>
            <w:r w:rsidR="003A4E86">
              <w:t>Sociaal plan tot 31-3-2023</w:t>
            </w:r>
          </w:p>
        </w:tc>
      </w:tr>
      <w:tr w:rsidR="003A4E86" w14:paraId="04E5B7A6" w14:textId="77777777" w:rsidTr="003A4E86">
        <w:tc>
          <w:tcPr>
            <w:tcW w:w="1696" w:type="dxa"/>
          </w:tcPr>
          <w:p w14:paraId="1DF40E49" w14:textId="63A9B42B" w:rsidR="003A4E86" w:rsidRDefault="003A4E86">
            <w:r>
              <w:t>Avient</w:t>
            </w:r>
          </w:p>
        </w:tc>
        <w:tc>
          <w:tcPr>
            <w:tcW w:w="2127" w:type="dxa"/>
          </w:tcPr>
          <w:p w14:paraId="36D4C696" w14:textId="610456C1" w:rsidR="003A4E86" w:rsidRDefault="001E163C">
            <w:r>
              <w:t>DSM t</w:t>
            </w:r>
            <w:r w:rsidR="003A4E86">
              <w:t>ot 30-9-23</w:t>
            </w:r>
          </w:p>
        </w:tc>
        <w:tc>
          <w:tcPr>
            <w:tcW w:w="5386" w:type="dxa"/>
          </w:tcPr>
          <w:p w14:paraId="1BD32796" w14:textId="3C20D69F" w:rsidR="003A4E86" w:rsidRDefault="003A4E86">
            <w:r>
              <w:t xml:space="preserve">CAO DSM + </w:t>
            </w:r>
            <w:r>
              <w:t>Overgangs CAO</w:t>
            </w:r>
            <w:r>
              <w:t xml:space="preserve"> geldig tot 30-9-2023</w:t>
            </w:r>
          </w:p>
        </w:tc>
      </w:tr>
      <w:tr w:rsidR="003A4E86" w14:paraId="4AED87C3" w14:textId="77777777" w:rsidTr="003A4E86">
        <w:tc>
          <w:tcPr>
            <w:tcW w:w="1696" w:type="dxa"/>
          </w:tcPr>
          <w:p w14:paraId="7BC316DF" w14:textId="55527D6B" w:rsidR="003A4E86" w:rsidRPr="00172F8F" w:rsidRDefault="003A4E86">
            <w:r w:rsidRPr="00172F8F">
              <w:t>Borealis</w:t>
            </w:r>
          </w:p>
        </w:tc>
        <w:tc>
          <w:tcPr>
            <w:tcW w:w="2127" w:type="dxa"/>
          </w:tcPr>
          <w:p w14:paraId="0651525D" w14:textId="2C521C46" w:rsidR="003A4E86" w:rsidRPr="00172F8F" w:rsidRDefault="003A4E86">
            <w:r w:rsidRPr="00172F8F">
              <w:t>1-1-21 tot 1-1-23</w:t>
            </w:r>
          </w:p>
        </w:tc>
        <w:tc>
          <w:tcPr>
            <w:tcW w:w="5386" w:type="dxa"/>
          </w:tcPr>
          <w:p w14:paraId="78D17C3E" w14:textId="5798B6C0" w:rsidR="003A4E86" w:rsidRDefault="003A4E86">
            <w:r>
              <w:t>Werkbegeleidingsplan (WBP) tot 1-1-2026</w:t>
            </w:r>
          </w:p>
        </w:tc>
      </w:tr>
      <w:tr w:rsidR="003A4E86" w14:paraId="75616F55" w14:textId="77777777" w:rsidTr="003A4E86">
        <w:tc>
          <w:tcPr>
            <w:tcW w:w="1696" w:type="dxa"/>
          </w:tcPr>
          <w:p w14:paraId="157E1E35" w14:textId="63C57F8A" w:rsidR="003A4E86" w:rsidRPr="00172F8F" w:rsidRDefault="003A4E86">
            <w:r w:rsidRPr="00172F8F">
              <w:t>Centrient</w:t>
            </w:r>
          </w:p>
        </w:tc>
        <w:tc>
          <w:tcPr>
            <w:tcW w:w="2127" w:type="dxa"/>
          </w:tcPr>
          <w:p w14:paraId="22598CFB" w14:textId="5BEEA451" w:rsidR="003A4E86" w:rsidRPr="00172F8F" w:rsidRDefault="003A4E86">
            <w:r w:rsidRPr="00172F8F">
              <w:t>1-4-20 tot 1-4-22</w:t>
            </w:r>
          </w:p>
        </w:tc>
        <w:tc>
          <w:tcPr>
            <w:tcW w:w="5386" w:type="dxa"/>
          </w:tcPr>
          <w:p w14:paraId="608235B9" w14:textId="08FCF1B1" w:rsidR="003A4E86" w:rsidRDefault="003A4E86">
            <w:r>
              <w:t>Synergo heeft CAO niet getekend en leden uitgesloten van fiscale regeling contributie</w:t>
            </w:r>
          </w:p>
        </w:tc>
      </w:tr>
      <w:tr w:rsidR="003A4E86" w14:paraId="60DCB8E7" w14:textId="77777777" w:rsidTr="003A4E86">
        <w:tc>
          <w:tcPr>
            <w:tcW w:w="1696" w:type="dxa"/>
          </w:tcPr>
          <w:p w14:paraId="35F90B96" w14:textId="46C6FF82" w:rsidR="003A4E86" w:rsidRPr="00172F8F" w:rsidRDefault="001E163C">
            <w:r w:rsidRPr="00172F8F">
              <w:t>Covestro</w:t>
            </w:r>
          </w:p>
        </w:tc>
        <w:tc>
          <w:tcPr>
            <w:tcW w:w="2127" w:type="dxa"/>
          </w:tcPr>
          <w:p w14:paraId="2E3E4F23" w14:textId="73976678" w:rsidR="003A4E86" w:rsidRPr="00172F8F" w:rsidRDefault="00172F8F">
            <w:r w:rsidRPr="00172F8F">
              <w:t>1-7-23 tot 1-7-24</w:t>
            </w:r>
          </w:p>
        </w:tc>
        <w:tc>
          <w:tcPr>
            <w:tcW w:w="5386" w:type="dxa"/>
          </w:tcPr>
          <w:p w14:paraId="276EBCCB" w14:textId="77777777" w:rsidR="003A4E86" w:rsidRDefault="003A4E86"/>
        </w:tc>
      </w:tr>
      <w:tr w:rsidR="003A4E86" w14:paraId="08C7A035" w14:textId="77777777" w:rsidTr="003A4E86">
        <w:tc>
          <w:tcPr>
            <w:tcW w:w="1696" w:type="dxa"/>
          </w:tcPr>
          <w:p w14:paraId="0EAE6D6F" w14:textId="4D5F3E57" w:rsidR="003A4E86" w:rsidRDefault="001E163C">
            <w:r>
              <w:t>DSM</w:t>
            </w:r>
          </w:p>
        </w:tc>
        <w:tc>
          <w:tcPr>
            <w:tcW w:w="2127" w:type="dxa"/>
          </w:tcPr>
          <w:p w14:paraId="54A8E3EF" w14:textId="045C6747" w:rsidR="003A4E86" w:rsidRDefault="001E163C">
            <w:r>
              <w:t>1-4-22 tot 30-9-23</w:t>
            </w:r>
          </w:p>
        </w:tc>
        <w:tc>
          <w:tcPr>
            <w:tcW w:w="5386" w:type="dxa"/>
          </w:tcPr>
          <w:p w14:paraId="6E3D32E5" w14:textId="2EAA11CF" w:rsidR="003A4E86" w:rsidRDefault="001E163C">
            <w:r>
              <w:t>Sociaal plan tot 31-3-2026.</w:t>
            </w:r>
          </w:p>
        </w:tc>
      </w:tr>
      <w:tr w:rsidR="003A4E86" w14:paraId="3C593EF7" w14:textId="77777777" w:rsidTr="003A4E86">
        <w:tc>
          <w:tcPr>
            <w:tcW w:w="1696" w:type="dxa"/>
          </w:tcPr>
          <w:p w14:paraId="2C248D2E" w14:textId="3BD95B15" w:rsidR="003A4E86" w:rsidRDefault="001E163C">
            <w:r>
              <w:t>Endurans Solar</w:t>
            </w:r>
          </w:p>
        </w:tc>
        <w:tc>
          <w:tcPr>
            <w:tcW w:w="2127" w:type="dxa"/>
          </w:tcPr>
          <w:p w14:paraId="1148EBA4" w14:textId="570C54BC" w:rsidR="003A4E86" w:rsidRDefault="001E163C">
            <w:r>
              <w:t>DSM tot 30-9-23</w:t>
            </w:r>
          </w:p>
        </w:tc>
        <w:tc>
          <w:tcPr>
            <w:tcW w:w="5386" w:type="dxa"/>
          </w:tcPr>
          <w:p w14:paraId="3584A275" w14:textId="7B84DD00" w:rsidR="003A4E86" w:rsidRDefault="001E163C">
            <w:r>
              <w:t>Sociaal plan tot 31-3-2026.</w:t>
            </w:r>
          </w:p>
        </w:tc>
      </w:tr>
      <w:tr w:rsidR="001E163C" w14:paraId="53F02C7E" w14:textId="77777777" w:rsidTr="003A4E86">
        <w:tc>
          <w:tcPr>
            <w:tcW w:w="1696" w:type="dxa"/>
          </w:tcPr>
          <w:p w14:paraId="21D3ED8E" w14:textId="59636C4C" w:rsidR="001E163C" w:rsidRDefault="001E163C">
            <w:r>
              <w:t>Envalior</w:t>
            </w:r>
          </w:p>
        </w:tc>
        <w:tc>
          <w:tcPr>
            <w:tcW w:w="2127" w:type="dxa"/>
          </w:tcPr>
          <w:p w14:paraId="5A4D2944" w14:textId="563E831D" w:rsidR="001E163C" w:rsidRDefault="001E163C">
            <w:r>
              <w:t>DSM tot 30-9-23</w:t>
            </w:r>
          </w:p>
        </w:tc>
        <w:tc>
          <w:tcPr>
            <w:tcW w:w="5386" w:type="dxa"/>
          </w:tcPr>
          <w:p w14:paraId="5D34F6E2" w14:textId="206FCF65" w:rsidR="001E163C" w:rsidRDefault="001E163C"/>
        </w:tc>
      </w:tr>
      <w:tr w:rsidR="001E163C" w14:paraId="3C2B69F1" w14:textId="77777777" w:rsidTr="003A4E86">
        <w:tc>
          <w:tcPr>
            <w:tcW w:w="1696" w:type="dxa"/>
          </w:tcPr>
          <w:p w14:paraId="5B5BE318" w14:textId="410F7007" w:rsidR="001E163C" w:rsidRDefault="001E163C">
            <w:r>
              <w:t>Fibrant</w:t>
            </w:r>
          </w:p>
        </w:tc>
        <w:tc>
          <w:tcPr>
            <w:tcW w:w="2127" w:type="dxa"/>
          </w:tcPr>
          <w:p w14:paraId="6F240488" w14:textId="05A14762" w:rsidR="001E163C" w:rsidRDefault="00C2149B">
            <w:r>
              <w:t>1-4-23 tot 1-7-24</w:t>
            </w:r>
          </w:p>
        </w:tc>
        <w:tc>
          <w:tcPr>
            <w:tcW w:w="5386" w:type="dxa"/>
          </w:tcPr>
          <w:p w14:paraId="53CEB610" w14:textId="77777777" w:rsidR="001E163C" w:rsidRDefault="001E163C"/>
        </w:tc>
      </w:tr>
      <w:tr w:rsidR="001E163C" w14:paraId="522A6441" w14:textId="77777777" w:rsidTr="003A4E86">
        <w:tc>
          <w:tcPr>
            <w:tcW w:w="1696" w:type="dxa"/>
          </w:tcPr>
          <w:p w14:paraId="1635D9A2" w14:textId="042B287C" w:rsidR="001E163C" w:rsidRDefault="00C2149B">
            <w:r>
              <w:t>OCI</w:t>
            </w:r>
          </w:p>
        </w:tc>
        <w:tc>
          <w:tcPr>
            <w:tcW w:w="2127" w:type="dxa"/>
          </w:tcPr>
          <w:p w14:paraId="2AEADCBE" w14:textId="5D59304E" w:rsidR="001E163C" w:rsidRDefault="00C2149B">
            <w:r>
              <w:t>1-1-21 tot 1-1-23</w:t>
            </w:r>
          </w:p>
        </w:tc>
        <w:tc>
          <w:tcPr>
            <w:tcW w:w="5386" w:type="dxa"/>
          </w:tcPr>
          <w:p w14:paraId="0F23240B" w14:textId="4C80B8C2" w:rsidR="001E163C" w:rsidRDefault="00C2149B">
            <w:r>
              <w:t>CAO geldig t/m C41</w:t>
            </w:r>
            <w:r>
              <w:t>.</w:t>
            </w:r>
          </w:p>
        </w:tc>
      </w:tr>
      <w:tr w:rsidR="00C2149B" w14:paraId="68B9C81A" w14:textId="77777777" w:rsidTr="003A4E86">
        <w:tc>
          <w:tcPr>
            <w:tcW w:w="1696" w:type="dxa"/>
          </w:tcPr>
          <w:p w14:paraId="3E81184E" w14:textId="45DDE19E" w:rsidR="00C2149B" w:rsidRDefault="00C2149B">
            <w:r>
              <w:t>Sabic</w:t>
            </w:r>
          </w:p>
        </w:tc>
        <w:tc>
          <w:tcPr>
            <w:tcW w:w="2127" w:type="dxa"/>
          </w:tcPr>
          <w:p w14:paraId="798E3AC1" w14:textId="20F78A64" w:rsidR="00C2149B" w:rsidRDefault="00C2149B">
            <w:r>
              <w:t>1-7-22 tot 1-7-23</w:t>
            </w:r>
          </w:p>
        </w:tc>
        <w:tc>
          <w:tcPr>
            <w:tcW w:w="5386" w:type="dxa"/>
          </w:tcPr>
          <w:p w14:paraId="6070F6D2" w14:textId="77777777" w:rsidR="00C2149B" w:rsidRDefault="00C2149B"/>
        </w:tc>
      </w:tr>
      <w:tr w:rsidR="00C2149B" w14:paraId="77F40344" w14:textId="77777777" w:rsidTr="003A4E86">
        <w:tc>
          <w:tcPr>
            <w:tcW w:w="1696" w:type="dxa"/>
          </w:tcPr>
          <w:p w14:paraId="674784FE" w14:textId="57BF1E0F" w:rsidR="00C2149B" w:rsidRDefault="00C2149B">
            <w:r>
              <w:t>Sitech</w:t>
            </w:r>
          </w:p>
        </w:tc>
        <w:tc>
          <w:tcPr>
            <w:tcW w:w="2127" w:type="dxa"/>
          </w:tcPr>
          <w:p w14:paraId="3DC5FD35" w14:textId="6D7BE525" w:rsidR="00C2149B" w:rsidRDefault="00C2149B">
            <w:r>
              <w:t>1-8-21 tot 1-7-23</w:t>
            </w:r>
          </w:p>
        </w:tc>
        <w:tc>
          <w:tcPr>
            <w:tcW w:w="5386" w:type="dxa"/>
          </w:tcPr>
          <w:p w14:paraId="6F8FBA89" w14:textId="77777777" w:rsidR="00C2149B" w:rsidRDefault="00C2149B"/>
        </w:tc>
      </w:tr>
      <w:tr w:rsidR="00C2149B" w14:paraId="3291941A" w14:textId="77777777" w:rsidTr="003A4E86">
        <w:tc>
          <w:tcPr>
            <w:tcW w:w="1696" w:type="dxa"/>
          </w:tcPr>
          <w:p w14:paraId="654308F3" w14:textId="49881C8C" w:rsidR="00C2149B" w:rsidRDefault="00C2149B">
            <w:r>
              <w:t>Stamicarbon</w:t>
            </w:r>
          </w:p>
        </w:tc>
        <w:tc>
          <w:tcPr>
            <w:tcW w:w="2127" w:type="dxa"/>
          </w:tcPr>
          <w:p w14:paraId="57BB2C57" w14:textId="441B610B" w:rsidR="00C2149B" w:rsidRDefault="00C055E4">
            <w:r>
              <w:t>1-1-22 tot 1-1-24</w:t>
            </w:r>
          </w:p>
        </w:tc>
        <w:tc>
          <w:tcPr>
            <w:tcW w:w="5386" w:type="dxa"/>
          </w:tcPr>
          <w:p w14:paraId="42A0EC2F" w14:textId="77777777" w:rsidR="00C2149B" w:rsidRDefault="00C2149B"/>
        </w:tc>
      </w:tr>
      <w:tr w:rsidR="00C2149B" w14:paraId="3C1214C0" w14:textId="77777777" w:rsidTr="003A4E86">
        <w:tc>
          <w:tcPr>
            <w:tcW w:w="1696" w:type="dxa"/>
          </w:tcPr>
          <w:p w14:paraId="15C6F7A4" w14:textId="72C155BB" w:rsidR="00C2149B" w:rsidRDefault="00C2149B">
            <w:r>
              <w:t>Stratasys</w:t>
            </w:r>
          </w:p>
        </w:tc>
        <w:tc>
          <w:tcPr>
            <w:tcW w:w="2127" w:type="dxa"/>
          </w:tcPr>
          <w:p w14:paraId="0D1714A4" w14:textId="77777777" w:rsidR="00C2149B" w:rsidRDefault="00C2149B"/>
        </w:tc>
        <w:tc>
          <w:tcPr>
            <w:tcW w:w="5386" w:type="dxa"/>
          </w:tcPr>
          <w:p w14:paraId="497F84AF" w14:textId="77777777" w:rsidR="00C2149B" w:rsidRDefault="00C2149B"/>
        </w:tc>
      </w:tr>
    </w:tbl>
    <w:p w14:paraId="4575BAE5" w14:textId="77777777" w:rsidR="003A4E86" w:rsidRDefault="003A4E86"/>
    <w:sectPr w:rsidR="003A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7D"/>
    <w:rsid w:val="00172F8F"/>
    <w:rsid w:val="00192565"/>
    <w:rsid w:val="001E163C"/>
    <w:rsid w:val="003A4E86"/>
    <w:rsid w:val="004B167D"/>
    <w:rsid w:val="00510134"/>
    <w:rsid w:val="00C055E4"/>
    <w:rsid w:val="00C2149B"/>
    <w:rsid w:val="00D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2764"/>
  <w15:chartTrackingRefBased/>
  <w15:docId w15:val="{E22753ED-3843-4969-9EC4-51371E6E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A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Jacobs</dc:creator>
  <cp:keywords/>
  <dc:description/>
  <cp:lastModifiedBy>Henk Jacobs</cp:lastModifiedBy>
  <cp:revision>15</cp:revision>
  <dcterms:created xsi:type="dcterms:W3CDTF">2023-07-28T13:52:00Z</dcterms:created>
  <dcterms:modified xsi:type="dcterms:W3CDTF">2023-07-28T14:16:00Z</dcterms:modified>
</cp:coreProperties>
</file>